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2F" w:rsidRPr="00D503A6" w:rsidRDefault="0061632F" w:rsidP="00077BF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61632F" w:rsidRPr="00D503A6" w:rsidRDefault="0061632F" w:rsidP="00077BF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A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с. Смоленка</w:t>
      </w: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93"/>
        <w:gridCol w:w="3191"/>
      </w:tblGrid>
      <w:tr w:rsidR="0061632F" w:rsidRPr="00BD7D79">
        <w:trPr>
          <w:trHeight w:val="1819"/>
        </w:trPr>
        <w:tc>
          <w:tcPr>
            <w:tcW w:w="3190" w:type="dxa"/>
          </w:tcPr>
          <w:p w:rsidR="0061632F" w:rsidRPr="00BD7D79" w:rsidRDefault="0061632F" w:rsidP="00BD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«Рассмотрено»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__________________(Ф.И.О)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№______    от 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    »______________2020г.</w:t>
            </w:r>
          </w:p>
          <w:p w:rsidR="0061632F" w:rsidRPr="00BD7D79" w:rsidRDefault="0061632F" w:rsidP="00BD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61632F" w:rsidRPr="00BD7D79" w:rsidRDefault="0061632F" w:rsidP="00BD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«Согласовано»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школы по НУМР МОУ СОШ с. Смоленка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__________________(Ф.И.О)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    »______________2020г.</w:t>
            </w:r>
          </w:p>
        </w:tc>
        <w:tc>
          <w:tcPr>
            <w:tcW w:w="3191" w:type="dxa"/>
          </w:tcPr>
          <w:p w:rsidR="0061632F" w:rsidRPr="00BD7D79" w:rsidRDefault="0061632F" w:rsidP="00BD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«Утверждаю»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МОУ СОШ 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Смоленка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_________________(Ф.И.О)</w:t>
            </w:r>
          </w:p>
          <w:p w:rsidR="0061632F" w:rsidRPr="00BD7D79" w:rsidRDefault="0061632F" w:rsidP="00BD7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№_____________от</w:t>
            </w:r>
          </w:p>
          <w:p w:rsidR="0061632F" w:rsidRPr="00BD7D79" w:rsidRDefault="0061632F" w:rsidP="00BD7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    »______________2020г.</w:t>
            </w:r>
          </w:p>
        </w:tc>
      </w:tr>
    </w:tbl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503A6">
        <w:rPr>
          <w:rFonts w:ascii="Times New Roman" w:hAnsi="Times New Roman" w:cs="Times New Roman"/>
          <w:b/>
          <w:bCs/>
          <w:sz w:val="44"/>
          <w:szCs w:val="44"/>
        </w:rPr>
        <w:t>Рабо</w:t>
      </w:r>
      <w:r>
        <w:rPr>
          <w:rFonts w:ascii="Times New Roman" w:hAnsi="Times New Roman" w:cs="Times New Roman"/>
          <w:b/>
          <w:bCs/>
          <w:sz w:val="44"/>
          <w:szCs w:val="44"/>
        </w:rPr>
        <w:t>чая программа по экономике</w:t>
      </w: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Pr="00D503A6">
        <w:rPr>
          <w:rFonts w:ascii="Times New Roman" w:hAnsi="Times New Roman" w:cs="Times New Roman"/>
          <w:b/>
          <w:bCs/>
          <w:sz w:val="44"/>
          <w:szCs w:val="44"/>
        </w:rPr>
        <w:t xml:space="preserve"> класс</w:t>
      </w: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632F" w:rsidRPr="00D503A6" w:rsidRDefault="0061632F" w:rsidP="00077B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32F" w:rsidRPr="00D503A6" w:rsidRDefault="0061632F" w:rsidP="00077BF6">
      <w:pPr>
        <w:jc w:val="right"/>
        <w:rPr>
          <w:rFonts w:ascii="Times New Roman" w:hAnsi="Times New Roman" w:cs="Times New Roman"/>
          <w:sz w:val="28"/>
          <w:szCs w:val="28"/>
        </w:rPr>
      </w:pPr>
      <w:r w:rsidRPr="00D503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ил: Зимина Светлана Витальевна</w:t>
      </w: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32F" w:rsidRDefault="0061632F" w:rsidP="00077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2020/2021</w:t>
      </w:r>
      <w:r w:rsidRPr="00D503A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1632F" w:rsidRPr="00D503A6" w:rsidRDefault="0061632F" w:rsidP="00077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32F" w:rsidRPr="00077BF6" w:rsidRDefault="0061632F" w:rsidP="00077B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рабочей программе по экономике 10 класса</w:t>
      </w:r>
    </w:p>
    <w:p w:rsidR="0061632F" w:rsidRPr="00077BF6" w:rsidRDefault="0061632F" w:rsidP="00077B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    Рабочая программа составлена на основе:</w:t>
      </w:r>
    </w:p>
    <w:p w:rsidR="0061632F" w:rsidRPr="00077BF6" w:rsidRDefault="0061632F" w:rsidP="00077BF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Федерального закона от 29.12.2012г. № 273- ФЗ «Об образовании в Российской Федерации» (редакция от 23.07.2013).</w:t>
      </w:r>
    </w:p>
    <w:p w:rsidR="0061632F" w:rsidRPr="00077BF6" w:rsidRDefault="0061632F" w:rsidP="00077BF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Примерной образовательной программы ООО№ 1/15 от 08.04.2015., одобрено решением федерального учебно-методического объединения  по общему образованию.</w:t>
      </w:r>
    </w:p>
    <w:p w:rsidR="0061632F" w:rsidRPr="00077BF6" w:rsidRDefault="0061632F" w:rsidP="00077BF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Приказ Минобрнауки № 1577от 31.12.2015г. «О внесении изменения во ФГОС от 17.12.2010г. за № 1897»</w:t>
      </w:r>
    </w:p>
    <w:p w:rsidR="0061632F" w:rsidRPr="00077BF6" w:rsidRDefault="0061632F" w:rsidP="00077BF6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lastRenderedPageBreak/>
        <w:t>Письмо Минобрнауки  Забайкальского края за № 1052 от 16.02.2016г. «О практике применения вопросов связанных с движением библиотечного фонда учебников в образовательной организации с учетом: ООО МОУ СОШ с. Смоленка и авторской программы».</w:t>
      </w:r>
    </w:p>
    <w:p w:rsidR="0061632F" w:rsidRPr="00077BF6" w:rsidRDefault="0061632F" w:rsidP="00077BF6">
      <w:pPr>
        <w:pStyle w:val="a3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   С учетом:</w:t>
      </w:r>
    </w:p>
    <w:p w:rsidR="0061632F" w:rsidRPr="00077BF6" w:rsidRDefault="0061632F" w:rsidP="00077B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1.Основной образовательной программы МОУ СОШ с. Смоленка.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2.Авторской программы  Экономика. Учебник для 10-11 классов общеобразовательных учр. / Королева Г.Э, Бурмистрова Т.В. – М.:Вентана-Граф,2017.-192с.</w:t>
      </w:r>
    </w:p>
    <w:p w:rsidR="0061632F" w:rsidRPr="00077BF6" w:rsidRDefault="0061632F" w:rsidP="00077B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3. Положения о Рабочей программы, реализуемой по учебному предмету ФГОС СОО.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61632F" w:rsidRPr="00077BF6" w:rsidRDefault="0061632F" w:rsidP="00077B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Выбор данной программы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и учебно-методического комплекса обусловлен образовательными потребностями участников образовательных отношений, а так же тем, что педагогическая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создает механизмы реализации требований ФГОС и воспитании личности.</w:t>
      </w:r>
    </w:p>
    <w:p w:rsidR="0061632F" w:rsidRDefault="0061632F" w:rsidP="00077B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Информация о количестве учебных часов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 На изучение программы автор отводит 35часа (1 час в неделю). Данная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бочая программа составлена на 34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 xml:space="preserve"> ч. (1 ч</w:t>
      </w:r>
      <w:r>
        <w:rPr>
          <w:rFonts w:ascii="Times New Roman" w:hAnsi="Times New Roman" w:cs="Times New Roman"/>
          <w:color w:val="000000"/>
          <w:sz w:val="28"/>
          <w:szCs w:val="28"/>
        </w:rPr>
        <w:t>ас в неделю).</w:t>
      </w:r>
    </w:p>
    <w:p w:rsidR="0061632F" w:rsidRPr="00077BF6" w:rsidRDefault="0061632F" w:rsidP="00077B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Основной целью программы</w:t>
      </w:r>
      <w:r w:rsidRPr="00077B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является ориентированность на обеспечение общеобразовательной и общекультурной подготовки, приобретение теоретических знаний и опыта их применения для адекватной ориентации в окружающей среде, формирование экономической грамотности, необходимой при решении задач в области социально - экономических отношений.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Помочь учащимся овладеть основными навыками анализа доходов и расходов семьи, экономики домохозяйства, составления семейного бюджета, анализа ситуации на рынке труда и оценки своих собственных возможностей на рынке труда. Оказать помощь в осознании ими своих интересов, способностей, общественных ценностей; способствовать их профессиональному самоопределению;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Показать экономические отношения человека с рыночными структурами, понимать сущность рыночного равновесия, понимать роль конкуренции и необходимость государственного антимонопольного регулирования, понимать особенности системы хозяйствовани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я, ее преимущества и недостатки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возможностями предпринимательства, рассмотреть взаимоотношения человека и государства.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Научить школьников выполнять несложные экономические расчёты, понимать функции денег, различать их современные формы и качества, понимать роль банков и других финансовых организаций, понимать цели денежно-кредитной политики Банка России;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школьниками простейших приёмов осознанного и целесообразного потребительского выбора.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Воспитывать бережливость, аккуратность, ответственность; развивать умение рационально использовать имеющиеся ресурсы.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Формировать понимание школьниками роли труда в жизнедеятельности человека;</w:t>
      </w:r>
    </w:p>
    <w:p w:rsidR="0061632F" w:rsidRPr="00077BF6" w:rsidRDefault="0061632F" w:rsidP="00077BF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понимания экономических целей и задач государства, уметь анализировать благосостояние граждан разных стран на основе макроэкономических показателей, различать факторы экономического цикла, понимать цели бюджетно- налоговой политики государства, представлять приоритетные направления развития российской экономики.</w:t>
      </w: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61632F" w:rsidRDefault="0061632F" w:rsidP="003F473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1632F" w:rsidRPr="00077BF6" w:rsidRDefault="0061632F" w:rsidP="003F4730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Предмет изучается в рамках части учебного плана школы, формируемой участниками образовательных отношений. Изучение курса рассчитано на 1 год 10 класс по 1 часу в неделю.</w:t>
      </w:r>
    </w:p>
    <w:p w:rsidR="0061632F" w:rsidRPr="00077BF6" w:rsidRDefault="0061632F" w:rsidP="003F473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предмета « Экономика.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Учебная программа «Экономика.» позволит обучающимся освоить ключевые компетенции, необходимые для социализации в экономической сфере. Изучение предмета «Экономика» в части формирования у обучающихся научного мировоззрения, освоения общенаучных методов(наблюдение, измерение, эксперимент, моделирование),освоение практического применения научных знаний основано на межпредметных связях с предметами «История», «География», «Информатика», «Математика», «Обществознание». Курс предусматривает знакомство обучающихся с различными социально-экономичексими ролями, которые свойственны каждому человеку в общественной жизни: потребителя и работника, квартиросъемщика и налогоплательщика. Целесообразно ознакомить обучающихся с проблемами человека, связанных с каждой из этих ролей, а так же научить их преодолевать эти проблемы. Экономические знания помогают понимать исторические и современные социально-экономические процессы и вносят вклад в формирование компетенций, необходимых современному человеку для продолжения образования.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Следует подчеркнуть, что содержательная сторона данного курса способствует проведению в его рамках интегрированных уроков, например «Труд и экономика», «Рынок труда и экономика» уроков – ориентированных на профессиональное самоопределение.</w:t>
      </w:r>
    </w:p>
    <w:p w:rsidR="0061632F" w:rsidRPr="00077BF6" w:rsidRDefault="0061632F" w:rsidP="003F473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рабочей программы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Главной особенностью программы является направленность на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достижение и преподавание единства процессов познания окружающего мира через экономические процессы и явления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развития абстрактного мышления, памяти, воображения, коммуникативных умений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навыков самостоятельной учебной деятельности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навыков самостоятельности принятия определенных решений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успешное овладение экономической деятельностью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ориентировано на развитие личности ученика, воспитание культурного, экономически грамотного человека. Предусматривает формирование таких жизненно важных умений, как ориентирование в 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экономических ситуациях и принятие единственно правильных экономически грамотных решений. Доминирующей идеей курса является интенсивное экономическое и интеллектуальное развитие обучающихся.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32F" w:rsidRPr="00077BF6" w:rsidRDefault="0061632F" w:rsidP="003F4730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предмета: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Яркой особенностью курса является его нацеленность на успешное овладение основными видами экономической деятельности в их единстве и взаимосвязи.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Программа реализует: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идею метапредметных связей при обучении экономики,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системно - деятельностный подход в обучении экономики ,что предполагает синтез процесса совершенствования экономической деятельности у учащихся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- идею дифференцированного подхода к обучению, это выражается в выделении дополнительного материала, расширяющего основное содержание программы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об используемых технологиях обучения, формах уроков по предмету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деятельности учащихся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групповая, парная, индивидуальная;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совместная и самостоятельная деятельность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деятельности учащихся: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Устные сообщения;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Обсуждения;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Мини – сочинения, эссе;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Работа со статистическими таблицами, наглядными пособиями, с экономической периодикой, в том числе с интернет - источниками;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Доклады;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Защита презентаций;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конкретной ситуации;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Экскурсия;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Проектно-исследовательская деятельность: маркетинговое исследование, разработка бизнес-плана фирмы и т.п.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обучения: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личностно-ориентированные технологии;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метод проектов;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технология исследовательского обучения;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информационно – коммуникационные технологии;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игровая учебная деятельность;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технологии организации группового взаимодействия.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 формы тематического, промежуточного, итогового контроля.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текущий контроль: тематические срезы, устный опрос, тест;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контроль: контрольные работы, проверка тетрадей,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творческих заданий;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итоговый контроль: итоговая контрольная работа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 форме собеседования.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учебной деятельности по экономике.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экономической терминологии, самостоятельность ответа.</w:t>
      </w:r>
      <w:r w:rsidRPr="00077BF6">
        <w:rPr>
          <w:rFonts w:ascii="Times New Roman" w:hAnsi="Times New Roman" w:cs="Times New Roman"/>
          <w:color w:val="2E2E2E"/>
          <w:sz w:val="28"/>
          <w:szCs w:val="28"/>
        </w:rPr>
        <w:t> Оценка знаний предполагает учёт индивидуальных особенностей учащихся, дифференцированный подход к организации работы.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Устный ответ.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"5"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61632F" w:rsidRPr="00077BF6" w:rsidRDefault="0061632F" w:rsidP="00077BF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</w:p>
    <w:p w:rsidR="0061632F" w:rsidRPr="00077BF6" w:rsidRDefault="0061632F" w:rsidP="00077BF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61632F" w:rsidRPr="00077BF6" w:rsidRDefault="0061632F" w:rsidP="00077BF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со схемами и графиками, сопутствующими ответу; записи, сопровождающие ответ, соответствуют требованиям.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"4"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 основном правильно даны определения понятий и использованы научные термины;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Ответ самостоятельный;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Наличие неточностей в изложении материала;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Наличие конкретных представлений и элементарных реальных понятий изучаемых экономических явлений;</w:t>
      </w:r>
    </w:p>
    <w:p w:rsidR="0061632F" w:rsidRPr="00077BF6" w:rsidRDefault="0061632F" w:rsidP="00077BF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Понимание основных экономических взаимосвязей.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"3"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Материал излагает несистематизированно, фрагментарно, не всегда последовательно;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61632F" w:rsidRPr="00077BF6" w:rsidRDefault="0061632F" w:rsidP="00077BF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усвоил и не раскрыл основное содержание материала;</w:t>
      </w:r>
    </w:p>
    <w:p w:rsidR="0061632F" w:rsidRPr="00077BF6" w:rsidRDefault="0061632F" w:rsidP="00077BF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делает выводов и обобщений.</w:t>
      </w:r>
    </w:p>
    <w:p w:rsidR="0061632F" w:rsidRPr="00077BF6" w:rsidRDefault="0061632F" w:rsidP="00077BF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61632F" w:rsidRPr="00077BF6" w:rsidRDefault="0061632F" w:rsidP="00077BF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61632F" w:rsidRPr="00077BF6" w:rsidRDefault="0061632F" w:rsidP="00077BF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"1"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может ответить ни на один из поставленных вопросов;</w:t>
      </w:r>
    </w:p>
    <w:p w:rsidR="0061632F" w:rsidRPr="00077BF6" w:rsidRDefault="0061632F" w:rsidP="00077BF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Полностью не усвоил материал.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Примечание. 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самостоятельных письменных и контрольных работ.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"5"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выполнил работу без ошибок и недочетов;</w:t>
      </w:r>
    </w:p>
    <w:p w:rsidR="0061632F" w:rsidRPr="00077BF6" w:rsidRDefault="0061632F" w:rsidP="00077BF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допустил не более одного недочета.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"4"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 выполнил работу полностью, но допустил в ней:</w:t>
      </w:r>
    </w:p>
    <w:p w:rsidR="0061632F" w:rsidRPr="00077BF6" w:rsidRDefault="0061632F" w:rsidP="00077BF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более одной негрубой ошибки и одного недочета;</w:t>
      </w:r>
    </w:p>
    <w:p w:rsidR="0061632F" w:rsidRPr="00077BF6" w:rsidRDefault="0061632F" w:rsidP="00077BF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не более двух недочетов.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"3"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 правильно выполнил не менее половины работы или допустил:</w:t>
      </w:r>
    </w:p>
    <w:p w:rsidR="0061632F" w:rsidRPr="00077BF6" w:rsidRDefault="0061632F" w:rsidP="00077BF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более двух грубых ошибок;</w:t>
      </w:r>
    </w:p>
    <w:p w:rsidR="0061632F" w:rsidRPr="00077BF6" w:rsidRDefault="0061632F" w:rsidP="00077BF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не более одной грубой и одной негрубой ошибки и одного недочета;</w:t>
      </w:r>
    </w:p>
    <w:p w:rsidR="0061632F" w:rsidRPr="00077BF6" w:rsidRDefault="0061632F" w:rsidP="00077BF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не более двух-трех негрубых ошибок;</w:t>
      </w:r>
    </w:p>
    <w:p w:rsidR="0061632F" w:rsidRPr="00077BF6" w:rsidRDefault="0061632F" w:rsidP="00077BF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одной негрубой ошибки и трех недочетов;</w:t>
      </w:r>
    </w:p>
    <w:p w:rsidR="0061632F" w:rsidRPr="00077BF6" w:rsidRDefault="0061632F" w:rsidP="00077BF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при отсутствии ошибок, но при наличии четырех-пяти недочетов.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допустил число ошибок и недочетов превосходящее норму, при которой может быть выставлена оценка "3";</w:t>
      </w:r>
    </w:p>
    <w:p w:rsidR="0061632F" w:rsidRPr="00077BF6" w:rsidRDefault="0061632F" w:rsidP="00077BF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или если правильно выполнил менее половины работы.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"1"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ставится, если ученик:</w:t>
      </w:r>
    </w:p>
    <w:p w:rsidR="0061632F" w:rsidRPr="00077BF6" w:rsidRDefault="0061632F" w:rsidP="00077BF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Не приступал к выполнению работы;</w:t>
      </w:r>
    </w:p>
    <w:p w:rsidR="0061632F" w:rsidRPr="00077BF6" w:rsidRDefault="0061632F" w:rsidP="00077BF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Правильно выполнил не более 10 % всех заданий.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Примечание.</w:t>
      </w:r>
    </w:p>
    <w:p w:rsidR="0061632F" w:rsidRPr="00077BF6" w:rsidRDefault="0061632F" w:rsidP="00077BF6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61632F" w:rsidRPr="00077BF6" w:rsidRDefault="0061632F" w:rsidP="00077BF6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выставления оценок за проверочные тесты.</w:t>
      </w:r>
    </w:p>
    <w:p w:rsidR="0061632F" w:rsidRPr="00077BF6" w:rsidRDefault="0061632F" w:rsidP="00077BF6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Критерии выставления оценок за тест, состоящий из </w:t>
      </w: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вопросов.</w:t>
      </w:r>
    </w:p>
    <w:p w:rsidR="0061632F" w:rsidRPr="00077BF6" w:rsidRDefault="0061632F" w:rsidP="00077BF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Время выполнения работы: 10-15 мин.</w:t>
      </w:r>
    </w:p>
    <w:p w:rsidR="0061632F" w:rsidRPr="00077BF6" w:rsidRDefault="0061632F" w:rsidP="00077BF6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Оценка «5» - 10 правильных ответов, «4» - 7-9, «3» - 5-6, «2» - менее 5 правильных ответов.</w:t>
      </w:r>
    </w:p>
    <w:p w:rsidR="0061632F" w:rsidRPr="00077BF6" w:rsidRDefault="0061632F" w:rsidP="00077BF6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Критерии выставления оценок за тест, состоящий из </w:t>
      </w: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 вопросов.</w:t>
      </w:r>
    </w:p>
    <w:p w:rsidR="0061632F" w:rsidRPr="00077BF6" w:rsidRDefault="0061632F" w:rsidP="00077BF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Время выполнения работы: 30-40 мин.</w:t>
      </w:r>
    </w:p>
    <w:p w:rsidR="0061632F" w:rsidRPr="00077BF6" w:rsidRDefault="0061632F" w:rsidP="00077BF6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Оценка «5» - 18-20 правильных ответов, «4» - 14-17, «3» - 10-13, «2» - менее 10 правильных ответов.</w:t>
      </w: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выполнения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практических и самостоятельных работ по экономике.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"5"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Практическая или самостоятельная работа выполнена в 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 знаний, показали необходимые для проведения практических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 самостоятельных работ теоретические знания, практические умения и навыки.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Работа оформлена аккуратно, в оптимальной для фиксации результатов форме.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Форма фиксации материалов может быть предложена учителем или выбрана самими учащимися.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"4"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Практическая или самостоятельная работа выполнена учащимися в полном объеме и самостоятельно.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Допускается отклонение от необходимой последовательности выполнения, не влияющее на правильность конечного результата (перестановка пунктов типового плана и т.д.).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Использованы указанные учителем источники знаний, страницы из статистических сборников. Работа показала знание основного теоретического материала и овладение умениями, необходимыми для самостоятельного выполнения работы.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Допускаются неточности и небрежность в оформлении результатов работы.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"3"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Практическая работа выполнена и оформлена учащимися с 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 доделать работу дома). Учащиеся показали знания теоретического материала, но испытывали затруднения при самостоятельной работе с первоисточниками, статистическими материалами.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"2"</w:t>
      </w:r>
    </w:p>
    <w:p w:rsidR="0061632F" w:rsidRPr="003F4730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Выставляется в том случае, когда учащиеся оказались не 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 знание теоретического материала и отсутствие необходимых умений. Руководство и помощь со стороны учителя и хорошо подготовленных учащихся неэффективны из-за плохой подготовки учащегося.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 . Планируемы результаты освоения учебного предмета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мотивировать и направлять на активное и созидательное участие в будуще экономической жизни; раскрывать взаимосвязь экономики с другими сферами жизни общества;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заинтересовывать не только в личном экономическом успехе, но и в развитии различных сторон жизни общества, в благополучии и процветании своей страны;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сформировать мировоззрение, соответствующее современному уровню развития экономической науки и практики, осознание своего места в поликультурном мире;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сформировать экологическое мышление, понимание влияния социально-экономических процессов на состояние природной и социальной среды, извлекать социальную информацию из источников различного типа о тенденциях развития современной рыночной экономики;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формировать российскую и гражданскую идентичность, патриотизм, уважение к своему народу, чувство ответственности перед родиной, гордости за свой край, совою родину; гражданскую позицию как активного и ответственного члена российского общества, осознанно принимающего традиционные национальные и общечеловеческие гуманистические и демократические ценности;</w:t>
      </w:r>
    </w:p>
    <w:p w:rsidR="0061632F" w:rsidRPr="00077BF6" w:rsidRDefault="0061632F" w:rsidP="00077BF6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формировать поведение собственника, работника, потребителя с точки зрения экономической рациональности, анализировать собственное потребительское поведение с точки зрения экономической рациональности, анализировать собственное потребительское поведение; анализировать практические ситуации, связанные с реализацией гражданами своих экономических ресурсов 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61632F" w:rsidRPr="00077BF6" w:rsidRDefault="0061632F" w:rsidP="00077BF6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61632F" w:rsidRPr="00077BF6" w:rsidRDefault="0061632F" w:rsidP="00077BF6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умение объяснять явления и процессы экономической действительности с научных, социальных и экономических позиций; рассматривать их комплексно в контексте сложившихся реалий и возможных перспектив;</w:t>
      </w:r>
    </w:p>
    <w:p w:rsidR="0061632F" w:rsidRPr="00077BF6" w:rsidRDefault="0061632F" w:rsidP="00077BF6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способность анализировать реальные экономические ситуации, выбирать адекватные способы деятельности и модели поведения в рамках реализуемых основных социальных ролей (производитель, потребитель и т.д.);</w:t>
      </w:r>
    </w:p>
    <w:p w:rsidR="0061632F" w:rsidRPr="00077BF6" w:rsidRDefault="0061632F" w:rsidP="00077BF6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овладение различного вида публичных выступлений (высказывания, монолог, дискуссия) и следовании этическим нормам и правилам ведения диалога;</w:t>
      </w:r>
    </w:p>
    <w:p w:rsidR="0061632F" w:rsidRPr="00077BF6" w:rsidRDefault="0061632F" w:rsidP="00077BF6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61632F" w:rsidRDefault="0061632F" w:rsidP="00077BF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 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освоения содержания программы по экономике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Познавательная сфера: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Относительно целостное представление об экономике и о человеке, о сферах и областях экономической жизни;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знание ряда ключевых понятий базового для школьной экономики наук;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умения объяснять с их позиций явления экономической действительности;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социально-экономических ролей в пределах своей дееспособности;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умения находить нужную информацию в различных источниках, адекватно ее воспринимать, применяя основные обществоведческие термины и понятия; преобразовывать в соответствии с решаемой задачей;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определять свои цели деятельности и составлять планы деятельности, самостоятельно осуществлять, контролировать и корректировать свою деятельность; выбирать рациональные стратегии в условиях ограниченности ресурсов;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сформированность системы знаний об экономической сфере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61632F" w:rsidRPr="00077BF6" w:rsidRDefault="0061632F" w:rsidP="00077BF6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Владение навыками познавательной рефлексии;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Ценностно-мотивационная сфера</w:t>
      </w:r>
    </w:p>
    <w:p w:rsidR="0061632F" w:rsidRPr="00077BF6" w:rsidRDefault="0061632F" w:rsidP="00077BF6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Понимание побудительной роли мотивов в деятельности человека;</w:t>
      </w:r>
    </w:p>
    <w:p w:rsidR="0061632F" w:rsidRPr="00077BF6" w:rsidRDefault="0061632F" w:rsidP="00077BF6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знание основных экономических понятий, механизмов, понимание их роли в жизни человека и государства 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Трудовая сфера:</w:t>
      </w:r>
    </w:p>
    <w:p w:rsidR="0061632F" w:rsidRPr="00077BF6" w:rsidRDefault="0061632F" w:rsidP="00077BF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Знание особенностей труда как одного из основных видов экономической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61632F" w:rsidRPr="00077BF6" w:rsidRDefault="0061632F" w:rsidP="00077BF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понимание значения трудовой деятельности для личности и для общества;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Коммуникативная сфера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информации;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понимание языка массовой социально-политической коммуникации, позволяющее осознано воспринимать соответствующую информацию; умение различать факты, аргументы, оценочные суждения;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понимание значения коммуникации в межличностном общении;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1632F" w:rsidRPr="00077BF6" w:rsidRDefault="0061632F" w:rsidP="00077BF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color w:val="000000"/>
          <w:sz w:val="28"/>
          <w:szCs w:val="28"/>
        </w:rPr>
        <w:t>знакомство с отдельными приемами и техниками преодоления конфликтов;</w:t>
      </w:r>
      <w:r w:rsidRPr="00077BF6">
        <w:rPr>
          <w:rFonts w:ascii="Arial" w:hAnsi="Arial" w:cs="Arial"/>
          <w:color w:val="000000"/>
          <w:sz w:val="28"/>
          <w:szCs w:val="28"/>
        </w:rPr>
        <w:br/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Содержание программы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Экономика и человек. Экономика фирмы.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Экономика как наука и хозяйство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понятия: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Что изучает экономика. Экономика: наука и хозяйство. Потребности и блага. Факторы производства. Ограниченность ресурсов и проблема выбора. Рациональное поведение людей в экономике. Альтернативная стоимость и производственные возможности. Экономическая система. Главные вопросы экономики. Типы экономических систем. Смешанная экономическая система.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Рыночный механизм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понятия: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Спрос. Закон спроса. Спрос и величина спроса. Факторы спроса. Предложение. Закон предложения. Предложение и величина предложения. Факторы предложения. Рыночное равновесие. Равновесная величина и равновесное количество. Нарушение рыночного равновесия.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 Экономика фирмы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Основные понятия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: Конкуренция и ее виды. Совершенная конкуренция. Монополистическая конкуренция. Олигополия. Монополия. Формы организации бизнеса. Понятие предпринимательства. Индивидуальная деятельность. Хозяйственные товарищества и общества. Акционерное общество. Экономика фирмы. Финансовые показатели фирмы. Виды издержек фирмы. Средние издержки. Источники финансирования фирмы. Внутренние и внешние источники финансирования. Виды ценных бумаг. Менеджмент. Основные принципы менеджмента. Экономические цели предприятия. Функции управления. Организационная структура управления предприятием. Маркетинг. Основные элементы маркетинга. Реклама: достоинства и недостатки. Виды рекламных стратегий.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 Финансы семьи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: Рынок труда. Особенности рынка труда. Заработная плата. Производительность труд</w:t>
      </w:r>
      <w:r>
        <w:rPr>
          <w:rFonts w:ascii="Times New Roman" w:hAnsi="Times New Roman" w:cs="Times New Roman"/>
          <w:color w:val="000000"/>
          <w:sz w:val="28"/>
          <w:szCs w:val="28"/>
        </w:rPr>
        <w:t>а. Финансы семьи. Расходы семьи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отребительский кредит. Неравномерность распределения расходов.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Государство и экономика.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Экономика страны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понятия: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Предмет макроэкономики. Макроэкономические агенты. Макроэкономические рынки. Экономический кругооборот. Валовой внутренний продукт (ВВП). Что включается в состав ВВП. Экономический рост. Содержание экономического роста. Факторы Экономического роста. Экономический цикл. Фазы экономического цикла. Виды экономических циклов.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2. Денежное обращение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: Денежное обращение. Возникновение денег и виды денег. Функции денег. Ликвидность. Инфляция. Сущность инфляции. Виды и причины инфляции. Социально-экономический последствия инфляции. Банковская система России. Коммерческие банки. Банк России. Монетарная политика Банка России. Другие финансовые организации.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3. Роль государства в экономике.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: Роль государства в экономике. Экономические функции государства. Финансы государства. Бюджетно-налоговая политика государства. Налоги. Функции налогов. Системы налогообложения. Кривая Лаффера. Безработица. Занятые и безработные. Типы безработицы. Уровень безработицы. Международная торговля. Абсолютное и сравнительное преимущество.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077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4. Мировая экономика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77B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понятия:</w:t>
      </w:r>
      <w:r w:rsidRPr="00077BF6">
        <w:rPr>
          <w:rFonts w:ascii="Times New Roman" w:hAnsi="Times New Roman" w:cs="Times New Roman"/>
          <w:color w:val="000000"/>
          <w:sz w:val="28"/>
          <w:szCs w:val="28"/>
        </w:rPr>
        <w:t> Современные тенденции развития мирового хозяйства. Валютный рынок. Государственная политика в области международной торговли</w:t>
      </w: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Pr="00883842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62B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1632F" w:rsidRDefault="0061632F" w:rsidP="00077B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632F" w:rsidRDefault="0061632F" w:rsidP="00887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61632F" w:rsidRDefault="0061632F" w:rsidP="00887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237"/>
        <w:gridCol w:w="2268"/>
      </w:tblGrid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 (в год)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077BF6" w:rsidRDefault="0061632F" w:rsidP="00781C61">
            <w:pPr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Экономика и человек. Экономика фирмы.</w:t>
            </w:r>
          </w:p>
          <w:p w:rsidR="0061632F" w:rsidRPr="00887A66" w:rsidRDefault="0061632F" w:rsidP="00887A66">
            <w:pPr>
              <w:shd w:val="clear" w:color="auto" w:fill="FFFFFF"/>
              <w:spacing w:after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1. 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Экономика как наука и хозяйство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экономика. Экономика: наука и хозяйство.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Ограниченность ресурсов и проблема выбора.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поведение людей в экономике. Альтернативная стоимость и производственные возможности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экономических систем. Смешанная экономическая система</w:t>
            </w: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на тему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система</w:t>
            </w: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2. 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Рыночный механизм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Спрос. Закон спроса. Спрос и величина спроса. Факторы спроса.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величина предложения. Факторы предложения.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Рыночное равновесие. Равновесная величина и равновесное количество. Нарушение рыночного равновесия.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61632F" w:rsidRPr="00BD7D79" w:rsidRDefault="0061632F" w:rsidP="00EF7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«Рыночный механизм»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3. 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Экономика фирмы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Конкуренция и ее виды. Совершенная конкуренция. Монополистическая конкуренция. Олигополия. Монополия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1632F" w:rsidRPr="00EF7DD0" w:rsidRDefault="0061632F" w:rsidP="00EF7DD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F7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организации бизнеса</w:t>
            </w:r>
          </w:p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 фирмы. Финансовые показатели фирмы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издержек фирмы. Средние издержки.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7" w:type="dxa"/>
          </w:tcPr>
          <w:p w:rsidR="0061632F" w:rsidRPr="00BD7D79" w:rsidRDefault="0061632F" w:rsidP="00781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Маркетинг.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1632F" w:rsidRPr="00BD7D79" w:rsidRDefault="0061632F" w:rsidP="00EF7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Контрольная работа по теме «Экономика фирмы»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4. 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Финансы семьи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C73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Рынок труда. Особенности рынка труда.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1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61632F" w:rsidRPr="00BD7D79" w:rsidRDefault="00616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Финансы семьи. Расходы семьи</w:t>
            </w: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61632F" w:rsidRPr="00BD7D79" w:rsidRDefault="0061632F" w:rsidP="00781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«Финансы семьи»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61632F" w:rsidRPr="00BD7D79" w:rsidRDefault="0061632F" w:rsidP="00781C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на тему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Финансы семьи</w:t>
            </w: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61632F" w:rsidRPr="00BD7D79" w:rsidRDefault="006163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Раздел 2.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Государство и экономика</w:t>
            </w: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61632F" w:rsidRPr="00BD7D79">
        <w:trPr>
          <w:trHeight w:val="622"/>
        </w:trPr>
        <w:tc>
          <w:tcPr>
            <w:tcW w:w="7338" w:type="dxa"/>
            <w:gridSpan w:val="2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Экономика страны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61632F" w:rsidRPr="00BD7D79">
        <w:trPr>
          <w:trHeight w:val="631"/>
        </w:trPr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макроэкономики.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rPr>
          <w:trHeight w:val="697"/>
        </w:trPr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61632F" w:rsidRPr="00C73E94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Валовый внутренний продукт.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рост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Экономический цикл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«Экономика страны»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2. </w:t>
            </w:r>
            <w:r w:rsidRPr="00BA6F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Денежное обращение.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6F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Деньги. Инфляция.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Банковская система России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3. </w:t>
            </w:r>
            <w:r w:rsidRPr="001450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3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Экономические цели и функции государства.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28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3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Бюджетно-налоговая политика государства.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3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Функции налогов. Системы налогообложения. Кривая Лаффера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61632F" w:rsidRPr="00077BF6" w:rsidRDefault="0061632F" w:rsidP="00352702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73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Безработица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77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Занятые и безработные. Типы безработицы. Уровень безработицы. Международная торговля. Абсолютное и сравнительное преимущество.</w:t>
            </w:r>
          </w:p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4. </w:t>
            </w:r>
            <w:r w:rsidRPr="00077B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61632F" w:rsidRPr="00BD7D79">
        <w:trPr>
          <w:trHeight w:val="826"/>
        </w:trPr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</w:p>
        </w:tc>
        <w:tc>
          <w:tcPr>
            <w:tcW w:w="6237" w:type="dxa"/>
          </w:tcPr>
          <w:p w:rsidR="0061632F" w:rsidRPr="00077BF6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тенденции развития мирового хозяйства.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61632F" w:rsidRPr="001450DC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Валютный рынок</w:t>
            </w:r>
          </w:p>
          <w:p w:rsidR="0061632F" w:rsidRPr="00352702" w:rsidRDefault="0061632F" w:rsidP="00352702">
            <w:pPr>
              <w:shd w:val="clear" w:color="auto" w:fill="FFFFFF"/>
              <w:spacing w:after="0" w:line="24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5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политика в области внешней торговли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1101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1632F" w:rsidRPr="00BD7D79" w:rsidRDefault="0061632F" w:rsidP="0035270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повторение по курсу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61632F" w:rsidRPr="00BD7D79">
        <w:tc>
          <w:tcPr>
            <w:tcW w:w="7338" w:type="dxa"/>
            <w:gridSpan w:val="2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61632F" w:rsidRPr="00BD7D79" w:rsidRDefault="0061632F" w:rsidP="003527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D7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61632F" w:rsidRPr="00C73E94" w:rsidRDefault="0061632F" w:rsidP="0035270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632F" w:rsidRPr="007A446E" w:rsidRDefault="0061632F" w:rsidP="007A446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C73E9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632F" w:rsidRDefault="0061632F" w:rsidP="00077BF6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Учебно-методическое и материально-техническое обеспечение образовательного процесса 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color w:val="0D0D0D"/>
          <w:sz w:val="24"/>
          <w:szCs w:val="24"/>
        </w:rPr>
        <w:t>Перечень учебно-методического обеспечения</w:t>
      </w:r>
    </w:p>
    <w:p w:rsidR="0061632F" w:rsidRPr="00077BF6" w:rsidRDefault="0061632F" w:rsidP="00077BF6">
      <w:pPr>
        <w:shd w:val="clear" w:color="auto" w:fill="FFFFFF"/>
        <w:spacing w:after="300" w:line="230" w:lineRule="atLeast"/>
        <w:outlineLvl w:val="0"/>
        <w:rPr>
          <w:rFonts w:ascii="Roboto" w:hAnsi="Roboto" w:cs="Roboto"/>
          <w:color w:val="37474F"/>
          <w:kern w:val="36"/>
          <w:sz w:val="48"/>
          <w:szCs w:val="48"/>
        </w:rPr>
      </w:pPr>
      <w:r w:rsidRPr="00077BF6">
        <w:rPr>
          <w:rFonts w:ascii="Roboto" w:hAnsi="Roboto" w:cs="Roboto"/>
          <w:color w:val="0D0D0D"/>
          <w:kern w:val="36"/>
          <w:sz w:val="24"/>
          <w:szCs w:val="24"/>
        </w:rPr>
        <w:t>Для учителя:</w:t>
      </w:r>
    </w:p>
    <w:p w:rsidR="0061632F" w:rsidRPr="00077BF6" w:rsidRDefault="0061632F" w:rsidP="00077BF6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color w:val="000000"/>
          <w:sz w:val="24"/>
          <w:szCs w:val="24"/>
        </w:rPr>
        <w:t>Экономика. Учебник для 10-11 классов общеобразовательных учр. / Королева Г.Э, Бурмистрова Т.В. – М.:Вентана-Граф,2017.-192с.</w:t>
      </w:r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Р.И . Хасбулатов. Экономика. (10класс. Базовый и углубленный уровни) - 2014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Е.Ф. Борисов. ЭКОНОМИКА (Учебное пособие) - 2012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Сергей Гуриев. Мифы экономики: Заблуждения и стереотипы, которые распространяют СМИ и политики - 2011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Под ред. Исаева В.А., Савинского А.В.. Экономика. Базовый курс (Учебное пособие) - 2011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Л. А. Кобина. ПРАКТИКУМ ПО ЭКОНОМИКЕ - 2010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И.Ю. Устинов. ЭКОНОМИКА. МИКРОЭКОНОМИКА (Учебное пособие) - 2010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Шевчук Д.А.. ИСТОРИЯ ЭКОНОМИКИ. (Учебное пособие) - 2009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Я.С. Ядгаров. ИСТОРИЯ ЭКОНОМИЧЕСКИХ УЧЕНИЙ (Учебник Четвертое издание, переработанное и дополненное) - 2009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Т. Д. Ромащенко. ТЕОРИЯ ЭКОНОМИЧЕСКОЙ И СОЦИАЛЬНОЙ БЕЗОПАСНОСТИ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А. И. Попов . ИННОВАЦИОННАЯ ЭКОНОМИКА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Щербина Л. В.. КОНСПЕКТ ЛЕКЦИЙ ПО ИСТОРИИ ЭКОНОМИКИ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Т.Е. Кочергина. МИРОВАЯ ЭКОНОМИКА (Учебник)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7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Е. Л. Елисеева, Н.И. Роньшина. ИСТОРИЯ ЭКОНОМИЧЕСКИХ УЧЕНИЙ КОНСПЕКТ ЛЕКЦИЙ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8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Е. Б. Бедрина, О.А. Козлова, Т.А. Саламатова, А.В. Толпегин.. ВВЕДЕНИЕ В ЭКОНОМИЧЕСКУЮ ТЕОРИЮ - 2008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19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И. М. Александров. БЮДЖЕТНАЯ СИСТЕМА РОССИЙСКОЙ ФЕДЕРАЦИИ - 2007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20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Ю. П. Страгис. ИСТОРИЯ ЭКОНОМИКИ (Учебник) - 2007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21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Одинцова М.И. ИНСТИТУЦИОНАЛЬНАЯ ЭКОНОМИКА. - 2007 год</w:t>
        </w:r>
      </w:hyperlink>
    </w:p>
    <w:p w:rsidR="0061632F" w:rsidRPr="00077BF6" w:rsidRDefault="00A62BA0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hyperlink r:id="rId22" w:history="1">
        <w:r w:rsidR="0061632F" w:rsidRPr="00077BF6">
          <w:rPr>
            <w:rFonts w:ascii="Times New Roman" w:hAnsi="Times New Roman" w:cs="Times New Roman"/>
            <w:color w:val="0D0D0D"/>
            <w:sz w:val="24"/>
            <w:szCs w:val="24"/>
          </w:rPr>
          <w:t>Г.М. ГУКАСЬЯН. ЭКОНОМИКА от «A» до «Я» (Тематический справочник) - 2007 год</w:t>
        </w:r>
      </w:hyperlink>
    </w:p>
    <w:p w:rsidR="0061632F" w:rsidRPr="00077BF6" w:rsidRDefault="0061632F" w:rsidP="00077BF6">
      <w:pPr>
        <w:numPr>
          <w:ilvl w:val="0"/>
          <w:numId w:val="25"/>
        </w:numPr>
        <w:shd w:val="clear" w:color="auto" w:fill="FFFFFF"/>
        <w:spacing w:after="0" w:line="230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color w:val="000000"/>
          <w:sz w:val="24"/>
          <w:szCs w:val="24"/>
        </w:rPr>
        <w:t>Формирование УУД в основной школе. Пособие для учителя./под редакцией А.Г.Асмолова М.: Просвещение 2011</w:t>
      </w:r>
    </w:p>
    <w:p w:rsidR="0061632F" w:rsidRPr="00077BF6" w:rsidRDefault="0061632F" w:rsidP="00077BF6">
      <w:pPr>
        <w:shd w:val="clear" w:color="auto" w:fill="FFFFFF"/>
        <w:spacing w:after="0" w:line="230" w:lineRule="atLeast"/>
        <w:rPr>
          <w:rFonts w:ascii="Arial" w:hAnsi="Arial" w:cs="Arial"/>
          <w:color w:val="000000"/>
          <w:sz w:val="21"/>
          <w:szCs w:val="21"/>
        </w:rPr>
      </w:pP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color w:val="000000"/>
          <w:sz w:val="24"/>
          <w:szCs w:val="24"/>
        </w:rPr>
        <w:t>Для обучающихся :</w:t>
      </w:r>
    </w:p>
    <w:p w:rsidR="0061632F" w:rsidRPr="00077BF6" w:rsidRDefault="0061632F" w:rsidP="00077BF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077BF6">
        <w:rPr>
          <w:rFonts w:ascii="Times New Roman" w:hAnsi="Times New Roman" w:cs="Times New Roman"/>
          <w:color w:val="000000"/>
          <w:sz w:val="24"/>
          <w:szCs w:val="24"/>
        </w:rPr>
        <w:t>Экономика. Учебник для 10-11 классов общеобразовательных учр. / Королева Г.Э, Бурмистрова Т.В. – М.:Вентана-Граф,2017.-192с.</w:t>
      </w:r>
    </w:p>
    <w:p w:rsidR="0061632F" w:rsidRPr="00883842" w:rsidRDefault="0061632F" w:rsidP="00883842">
      <w:pPr>
        <w:shd w:val="clear" w:color="auto" w:fill="FFFFFF"/>
        <w:spacing w:after="0" w:line="240" w:lineRule="auto"/>
        <w:ind w:left="-360"/>
        <w:rPr>
          <w:rFonts w:ascii="Arial" w:hAnsi="Arial" w:cs="Arial"/>
          <w:color w:val="000000"/>
          <w:sz w:val="21"/>
          <w:szCs w:val="21"/>
        </w:rPr>
      </w:pPr>
    </w:p>
    <w:p w:rsidR="0061632F" w:rsidRDefault="0061632F"/>
    <w:p w:rsidR="0061632F" w:rsidRDefault="0061632F"/>
    <w:p w:rsidR="0061632F" w:rsidRDefault="0061632F"/>
    <w:p w:rsidR="0061632F" w:rsidRDefault="0061632F"/>
    <w:p w:rsidR="0061632F" w:rsidRDefault="0061632F"/>
    <w:p w:rsidR="00A62BA0" w:rsidRPr="00A62BA0" w:rsidRDefault="00A62BA0" w:rsidP="00A62BA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BA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экономика 10 класс.</w:t>
      </w:r>
    </w:p>
    <w:p w:rsidR="00A62BA0" w:rsidRPr="00A62BA0" w:rsidRDefault="00A62BA0" w:rsidP="00A62BA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592"/>
        <w:gridCol w:w="615"/>
        <w:gridCol w:w="1843"/>
        <w:gridCol w:w="426"/>
        <w:gridCol w:w="142"/>
        <w:gridCol w:w="52"/>
        <w:gridCol w:w="2358"/>
        <w:gridCol w:w="3685"/>
        <w:gridCol w:w="2977"/>
        <w:gridCol w:w="2126"/>
        <w:gridCol w:w="40"/>
      </w:tblGrid>
      <w:tr w:rsidR="00A62BA0" w:rsidRPr="00A62BA0" w:rsidTr="009A445B">
        <w:trPr>
          <w:trHeight w:val="238"/>
        </w:trPr>
        <w:tc>
          <w:tcPr>
            <w:tcW w:w="635" w:type="dxa"/>
            <w:vMerge w:val="restart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07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20" w:type="dxa"/>
            <w:gridSpan w:val="3"/>
            <w:vMerge w:val="restart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 час</w:t>
            </w:r>
          </w:p>
        </w:tc>
        <w:tc>
          <w:tcPr>
            <w:tcW w:w="2358" w:type="dxa"/>
            <w:vMerge w:val="restart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6662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166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  <w:vMerge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3" w:type="dxa"/>
            <w:vMerge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gridSpan w:val="3"/>
            <w:vMerge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vMerge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метапредметные УУД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49" w:type="dxa"/>
            <w:gridSpan w:val="9"/>
          </w:tcPr>
          <w:p w:rsidR="00A62BA0" w:rsidRPr="00A62BA0" w:rsidRDefault="00A62BA0" w:rsidP="00A6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Глава 1. Экономика и человек. Экономика фирмы.(19 часов)</w:t>
            </w: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Что изучает экономика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об экономике как науке и хозяйст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ний; определяют грани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собственного знания и незна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ния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Ограниченность ресурсов  и проблема выбора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Метод исследовательского обучения.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об истории экономических учений;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ний; определяют грани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собственного знания и незна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ния.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Рациональное поведение людей в экономике. Альтернативная  стоимость и производственные возможности. 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Типы экономических систем. Смешанная экономическая  система.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Проект на тему: «Экономическая система»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 словесные методы, наглядные методы.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Установление причинно следственных связей, тесты, логические цепочки.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рациональном поведении потребителя;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Спрос. Закон спроса, Факторы спроса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Демонстрация и обсуждение презентаций по вопросам исследования.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об экономике как науке и хозяйст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ве; строят логические цепочки рассуждений; осуществляют поиск необходимой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ний; определяют грани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собственного знания и незна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ния.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Предложение и величина предложения. Факторы предложения.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 словесные методы, наглядные методы.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Установление причинно следственных связей, тесты, логические цепочки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Индивидуальная,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работа.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рациональном поведении потребителя;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удерживают цель деятельности до получения ее результата; </w:t>
            </w:r>
            <w:r w:rsidRPr="00A62BA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bidi="ru-RU"/>
              </w:rPr>
              <w:t>осуществляют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Рыночное равновесие. 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рыночного равновесия.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Ознакомление с новым материалом, составление </w:t>
            </w: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 словесные методы, наглядные методы.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Установление причинно следственных связей, тесты, логические цепочки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Индивидуальная,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работа.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</w:p>
          <w:p w:rsidR="00A62BA0" w:rsidRPr="00A62BA0" w:rsidRDefault="00A62BA0" w:rsidP="00A62B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lastRenderedPageBreak/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рациональном поведении потребителя;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удерживают цель деятельности до получения ее результата; </w:t>
            </w:r>
            <w:r w:rsidRPr="00A62BA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bidi="ru-RU"/>
              </w:rPr>
              <w:t>осуществляют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Мотивируют свои действия, проявляют интерес к новому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учебному материалу. Оценивают собственную учебную деятельность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 по теме «Рыночный механизм»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Тестовая работа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Конкуренция и ее виды.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lastRenderedPageBreak/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Формы организации бизнеса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Экономика фирмы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Ознакомление с новым </w:t>
            </w: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lastRenderedPageBreak/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:                                   умеют структурировать знания; 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венную учебную деятельность;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Виды издержек фирмы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согласовывают действия с партнером; 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Менеджмент. Маркетинг.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 по теме «Экономика фирмы»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Тестовая работа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Рынок труда. Особенности рынка труда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Производительность труда.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Финансы семьи. Расходы семьи.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Опрос.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Ознакомление с новым материалом,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Исследование методов, ис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пользуемых в экономике (метод проблемного обучения, метод эвристического обучения). 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об экономических учениях ХХ века и современных методах в экономике.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Контрольная работа по теме «Финансы семьи»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Тестовая работа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Проект на тему; «Финансы семьи»</w:t>
            </w:r>
          </w:p>
        </w:tc>
        <w:tc>
          <w:tcPr>
            <w:tcW w:w="4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gridSpan w:val="3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Демонстрация и обсуждение презентаций по вопросам исследования.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об экономике как науке и хозяйст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ний; определяют грани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собственного знания и незна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ния.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649" w:type="dxa"/>
            <w:gridSpan w:val="9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РАЗДЕЛ 2. Государство и экономика. (Экономика страны.  Мировая экономика)  (15часов)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Предмет макроэкономики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Заполнение таблицы.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 разных видах собственности.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:                   обмениваются мнениями, слушают друг 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Валовый внутренний продукт.</w:t>
            </w: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Принцип акселерации. Определение потенциального уровня ВВП, определять размер инвестиций в некоторый период времени.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Решение практических задач.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об экономических системах хозяйствования;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Оценивают собст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венную учебную деятельность; сравнивают свои знания с тем, что им предстоит узнать в процессе изучения курса; выполняют само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оценку на основе критерия успеш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 учебной деятельности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Экономический рост</w:t>
            </w: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опорного конспекта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 xml:space="preserve">Знать что может служить показателем 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экономического роста, значение экономического роста. Рассчитать среднегодовой темп прироста фактического и потенциального ВВП.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lastRenderedPageBreak/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щиеся знания и представления о централизованной и рыночной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экономике;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Мотивируют свои действия, проявляют интерес к новому учебному материалу. Оценивают собственную учебную деятельность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Экономический цикл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 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>Знать определение повышающей, понижающей волны длинного цикла и их особенности. Работать с графиком движение темпов прироста ВВП в ходе длинного цикла.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смешанной экономической системе;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«Экономика страны»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Тестовая работа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Деньги. Инфляция.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Знать функции денег, виды денег, денежных стандартов, депозитов, денежных агрегатов.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смешанной экономической системе;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Банковская система России.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 исторические условия игра, карточки с разноуровневыми заданиями, 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обсуждение презентаций.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смешанной экономической системе;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териалов учебника,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Экономические цели и функции государства.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Анализировать исторические условия игра, карточки с разноуровневыми заданиями, 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обсуждение презентаций.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смешанной экономической системе;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Бюджетно- налоговая политика 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t xml:space="preserve">Знать основные элементы бюджетно-финансовой политики, </w:t>
            </w:r>
            <w:r w:rsidRPr="00A62BA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какие органы осуществляют и контролируют элементы бюджетно-финансовой политики.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lastRenderedPageBreak/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:                                   умеют структурировать знания; самостоятельно выделяют и 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 разных видах собственности.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Налоги. Функции налогов.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Заполнение таблицы.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 разных видах собственности.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 xml:space="preserve">:                               планируют промежуточные цели с 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Безработица. Занятые и безработные.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Знать кого относят к экономически активному, занятому и безработному населению. Определять число трудоспособного, занятого населения, численность безработных.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 разных видах собственности.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развития мирового хозяйства.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новым материалом.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опорного конспекта.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Заполнение таблицы.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Познавательные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    умеют структурировать знания; самостоятельно выделяют и формулируют цели; ориентируются в учебнике; осуществляют поиск необходимой информации для выполнения задания с использованием учебной литературы; дополняют и расширяют имеющиеся знания и представления о разных видах собственности.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Коммуникативные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обмениваются мнениями, слушают друг друга, понимают позицию партнера,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в том числе и отличную от своей,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согласовывают действия с партнером; вступают в коллективное 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Регулятивные</w:t>
            </w: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:                               планируют промежуточные цели с учетом конечного результата; оценивают качество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en-US"/>
              </w:rPr>
              <w:t>и уровень усвоенного материала.</w:t>
            </w: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Валютный рынок.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Знать каким образом находят курсы валюты. Рассчитать паритет покупательской способности валют.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Познавательные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устанавливают причинно-следственные связи и зависимости между объектами; дополняют и расширяют имею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щиеся знания и представления о смешанной экономической системе; строят логические цепочки рассуждений; осуществляют поиск необходимой информации (из ма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териалов учебника, по воспроизве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дению в памяти). 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Коммуникативные</w:t>
            </w:r>
            <w:r w:rsidRPr="00A62BA0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оформляют диалогические высказывания, понимают позицию партнера, в том числе и отличную от своей,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согласовывают действия с партнером; вступают в коллективное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учебное сотрудничество.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: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Понимают необхо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димость учения, выраженного в преобладании учебно-познава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тельных мотивов и предпочтении социального способа оценки зна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ний.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191919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Тестовая работа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2BA0" w:rsidRPr="00A62BA0" w:rsidTr="009A445B">
        <w:trPr>
          <w:gridAfter w:val="1"/>
          <w:wAfter w:w="40" w:type="dxa"/>
          <w:trHeight w:val="238"/>
        </w:trPr>
        <w:tc>
          <w:tcPr>
            <w:tcW w:w="63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92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 w:rsidRPr="00A62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за 10 класс в форме игры</w:t>
            </w:r>
          </w:p>
        </w:tc>
        <w:tc>
          <w:tcPr>
            <w:tcW w:w="568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Игра «Экономическая </w:t>
            </w:r>
            <w:r w:rsidRPr="00A62B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жизнь города»</w:t>
            </w:r>
          </w:p>
        </w:tc>
        <w:tc>
          <w:tcPr>
            <w:tcW w:w="3685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62BA0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bidi="ru-RU"/>
              </w:rPr>
              <w:lastRenderedPageBreak/>
              <w:t>Регулятивные</w:t>
            </w:r>
            <w:r w:rsidRPr="00A62BA0">
              <w:rPr>
                <w:rFonts w:ascii="Times New Roman" w:eastAsia="Arial Unicode MS" w:hAnsi="Times New Roman" w:cs="Times New Roman"/>
                <w:i/>
                <w:iCs/>
                <w:color w:val="000000"/>
                <w:sz w:val="20"/>
                <w:szCs w:val="20"/>
                <w:lang w:bidi="ru-RU"/>
              </w:rPr>
              <w:t>: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 xml:space="preserve">   удерживают цель деятельности до получения ее ре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A62BA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977" w:type="dxa"/>
          </w:tcPr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  <w:p w:rsidR="00A62BA0" w:rsidRPr="00A62BA0" w:rsidRDefault="00A62BA0" w:rsidP="00A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62BA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Понимают значение знаний для человека и принимают его.</w:t>
            </w:r>
          </w:p>
        </w:tc>
        <w:tc>
          <w:tcPr>
            <w:tcW w:w="2126" w:type="dxa"/>
          </w:tcPr>
          <w:p w:rsidR="00A62BA0" w:rsidRPr="00A62BA0" w:rsidRDefault="00A62BA0" w:rsidP="00A62B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62BA0" w:rsidRPr="00A62BA0" w:rsidRDefault="00A62BA0" w:rsidP="00A6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32F" w:rsidRPr="00BF269A" w:rsidRDefault="0061632F">
      <w:bookmarkStart w:id="0" w:name="_GoBack"/>
      <w:bookmarkEnd w:id="0"/>
    </w:p>
    <w:p w:rsidR="0061632F" w:rsidRPr="00BF269A" w:rsidRDefault="0061632F"/>
    <w:p w:rsidR="0061632F" w:rsidRPr="00BF269A" w:rsidRDefault="0061632F"/>
    <w:p w:rsidR="0061632F" w:rsidRPr="00BF269A" w:rsidRDefault="0061632F"/>
    <w:p w:rsidR="0061632F" w:rsidRPr="00BF269A" w:rsidRDefault="0061632F"/>
    <w:p w:rsidR="0061632F" w:rsidRPr="00BF269A" w:rsidRDefault="0061632F"/>
    <w:p w:rsidR="0061632F" w:rsidRPr="00BF269A" w:rsidRDefault="0061632F"/>
    <w:p w:rsidR="0061632F" w:rsidRPr="00BF269A" w:rsidRDefault="0061632F"/>
    <w:p w:rsidR="0061632F" w:rsidRPr="00BF269A" w:rsidRDefault="0061632F"/>
    <w:sectPr w:rsidR="0061632F" w:rsidRPr="00BF269A" w:rsidSect="00A62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A268D"/>
    <w:multiLevelType w:val="hybridMultilevel"/>
    <w:tmpl w:val="5C7C7B0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871AF"/>
    <w:multiLevelType w:val="multilevel"/>
    <w:tmpl w:val="153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5431900"/>
    <w:multiLevelType w:val="multilevel"/>
    <w:tmpl w:val="86A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6936125"/>
    <w:multiLevelType w:val="multilevel"/>
    <w:tmpl w:val="322C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BD23B71"/>
    <w:multiLevelType w:val="hybridMultilevel"/>
    <w:tmpl w:val="32A65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3842B6"/>
    <w:multiLevelType w:val="multilevel"/>
    <w:tmpl w:val="036EF15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21733E"/>
    <w:multiLevelType w:val="multilevel"/>
    <w:tmpl w:val="EAF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3E562FF"/>
    <w:multiLevelType w:val="multilevel"/>
    <w:tmpl w:val="4AEC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4E95C9F"/>
    <w:multiLevelType w:val="multilevel"/>
    <w:tmpl w:val="2734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37701"/>
    <w:multiLevelType w:val="multilevel"/>
    <w:tmpl w:val="7902B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325F7"/>
    <w:multiLevelType w:val="multilevel"/>
    <w:tmpl w:val="56DE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1954679A"/>
    <w:multiLevelType w:val="multilevel"/>
    <w:tmpl w:val="5F08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413227"/>
    <w:multiLevelType w:val="multilevel"/>
    <w:tmpl w:val="77E89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663D9"/>
    <w:multiLevelType w:val="hybridMultilevel"/>
    <w:tmpl w:val="7466E94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21AC03FC"/>
    <w:multiLevelType w:val="multilevel"/>
    <w:tmpl w:val="291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A234B1B"/>
    <w:multiLevelType w:val="multilevel"/>
    <w:tmpl w:val="20888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26A4A"/>
    <w:multiLevelType w:val="hybridMultilevel"/>
    <w:tmpl w:val="EDFC8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D56D61"/>
    <w:multiLevelType w:val="multilevel"/>
    <w:tmpl w:val="C0B2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5709C"/>
    <w:multiLevelType w:val="multilevel"/>
    <w:tmpl w:val="9EAC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3876503F"/>
    <w:multiLevelType w:val="multilevel"/>
    <w:tmpl w:val="75AE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45DE5"/>
    <w:multiLevelType w:val="multilevel"/>
    <w:tmpl w:val="B79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15526C0"/>
    <w:multiLevelType w:val="hybridMultilevel"/>
    <w:tmpl w:val="AA981F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148EC"/>
    <w:multiLevelType w:val="multilevel"/>
    <w:tmpl w:val="AA2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4D562E7"/>
    <w:multiLevelType w:val="multilevel"/>
    <w:tmpl w:val="20F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64461EE"/>
    <w:multiLevelType w:val="multilevel"/>
    <w:tmpl w:val="7142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F6D60"/>
    <w:multiLevelType w:val="multilevel"/>
    <w:tmpl w:val="833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39A0B0F"/>
    <w:multiLevelType w:val="hybridMultilevel"/>
    <w:tmpl w:val="C39E3C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922962"/>
    <w:multiLevelType w:val="multilevel"/>
    <w:tmpl w:val="8D46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92F3BFF"/>
    <w:multiLevelType w:val="multilevel"/>
    <w:tmpl w:val="B38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6328E"/>
    <w:multiLevelType w:val="hybridMultilevel"/>
    <w:tmpl w:val="67EEA7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1623428"/>
    <w:multiLevelType w:val="multilevel"/>
    <w:tmpl w:val="2B1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26E6C27"/>
    <w:multiLevelType w:val="multilevel"/>
    <w:tmpl w:val="E42A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664D6F7E"/>
    <w:multiLevelType w:val="multilevel"/>
    <w:tmpl w:val="04B6F4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8426BA"/>
    <w:multiLevelType w:val="hybridMultilevel"/>
    <w:tmpl w:val="EC865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A8240D7"/>
    <w:multiLevelType w:val="multilevel"/>
    <w:tmpl w:val="8168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8051D"/>
    <w:multiLevelType w:val="hybridMultilevel"/>
    <w:tmpl w:val="D62E5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A22D6A"/>
    <w:multiLevelType w:val="multilevel"/>
    <w:tmpl w:val="DD6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CC5637C"/>
    <w:multiLevelType w:val="hybridMultilevel"/>
    <w:tmpl w:val="C400C1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3B789C"/>
    <w:multiLevelType w:val="hybridMultilevel"/>
    <w:tmpl w:val="C1E2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9"/>
  </w:num>
  <w:num w:numId="4">
    <w:abstractNumId w:val="18"/>
  </w:num>
  <w:num w:numId="5">
    <w:abstractNumId w:val="20"/>
  </w:num>
  <w:num w:numId="6">
    <w:abstractNumId w:val="16"/>
  </w:num>
  <w:num w:numId="7">
    <w:abstractNumId w:val="13"/>
  </w:num>
  <w:num w:numId="8">
    <w:abstractNumId w:val="3"/>
  </w:num>
  <w:num w:numId="9">
    <w:abstractNumId w:val="26"/>
  </w:num>
  <w:num w:numId="10">
    <w:abstractNumId w:val="33"/>
  </w:num>
  <w:num w:numId="11">
    <w:abstractNumId w:val="32"/>
  </w:num>
  <w:num w:numId="12">
    <w:abstractNumId w:val="21"/>
  </w:num>
  <w:num w:numId="13">
    <w:abstractNumId w:val="23"/>
  </w:num>
  <w:num w:numId="14">
    <w:abstractNumId w:val="36"/>
  </w:num>
  <w:num w:numId="15">
    <w:abstractNumId w:val="38"/>
  </w:num>
  <w:num w:numId="16">
    <w:abstractNumId w:val="10"/>
  </w:num>
  <w:num w:numId="17">
    <w:abstractNumId w:val="7"/>
  </w:num>
  <w:num w:numId="18">
    <w:abstractNumId w:val="29"/>
  </w:num>
  <w:num w:numId="19">
    <w:abstractNumId w:val="19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8"/>
  </w:num>
  <w:num w:numId="25">
    <w:abstractNumId w:val="25"/>
  </w:num>
  <w:num w:numId="26">
    <w:abstractNumId w:val="11"/>
  </w:num>
  <w:num w:numId="27">
    <w:abstractNumId w:val="40"/>
  </w:num>
  <w:num w:numId="28">
    <w:abstractNumId w:val="39"/>
  </w:num>
  <w:num w:numId="29">
    <w:abstractNumId w:val="34"/>
  </w:num>
  <w:num w:numId="30">
    <w:abstractNumId w:val="6"/>
  </w:num>
  <w:num w:numId="31">
    <w:abstractNumId w:val="0"/>
  </w:num>
  <w:num w:numId="32">
    <w:abstractNumId w:val="22"/>
  </w:num>
  <w:num w:numId="33">
    <w:abstractNumId w:val="17"/>
  </w:num>
  <w:num w:numId="34">
    <w:abstractNumId w:val="37"/>
  </w:num>
  <w:num w:numId="35">
    <w:abstractNumId w:val="28"/>
  </w:num>
  <w:num w:numId="36">
    <w:abstractNumId w:val="27"/>
  </w:num>
  <w:num w:numId="37">
    <w:abstractNumId w:val="1"/>
  </w:num>
  <w:num w:numId="38">
    <w:abstractNumId w:val="31"/>
  </w:num>
  <w:num w:numId="39">
    <w:abstractNumId w:val="5"/>
  </w:num>
  <w:num w:numId="40">
    <w:abstractNumId w:val="14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BF6"/>
    <w:rsid w:val="00054C70"/>
    <w:rsid w:val="00075DF8"/>
    <w:rsid w:val="00077BF6"/>
    <w:rsid w:val="001450DC"/>
    <w:rsid w:val="00290C31"/>
    <w:rsid w:val="00352702"/>
    <w:rsid w:val="003F4730"/>
    <w:rsid w:val="00456600"/>
    <w:rsid w:val="0061632F"/>
    <w:rsid w:val="0078046B"/>
    <w:rsid w:val="00781C61"/>
    <w:rsid w:val="007A446E"/>
    <w:rsid w:val="007E149E"/>
    <w:rsid w:val="00883842"/>
    <w:rsid w:val="00887A66"/>
    <w:rsid w:val="008E47EA"/>
    <w:rsid w:val="00A62BA0"/>
    <w:rsid w:val="00AA7072"/>
    <w:rsid w:val="00B125DA"/>
    <w:rsid w:val="00BA6F22"/>
    <w:rsid w:val="00BD7D79"/>
    <w:rsid w:val="00BF269A"/>
    <w:rsid w:val="00C73E94"/>
    <w:rsid w:val="00CD1A9B"/>
    <w:rsid w:val="00D02B36"/>
    <w:rsid w:val="00D503A6"/>
    <w:rsid w:val="00E806CF"/>
    <w:rsid w:val="00EE5599"/>
    <w:rsid w:val="00E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8FA72F-5427-4AE6-86DB-16E300E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C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77BF6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7BF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77BF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semiHidden/>
    <w:rsid w:val="00077BF6"/>
    <w:rPr>
      <w:color w:val="0000FF"/>
      <w:u w:val="single"/>
    </w:rPr>
  </w:style>
  <w:style w:type="table" w:styleId="a5">
    <w:name w:val="Table Grid"/>
    <w:basedOn w:val="a1"/>
    <w:uiPriority w:val="99"/>
    <w:rsid w:val="00077BF6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99"/>
    <w:qFormat/>
    <w:rsid w:val="00EE5599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E5599"/>
    <w:rPr>
      <w:rFonts w:ascii="Calibri" w:hAnsi="Calibri" w:cs="Calibri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EE5599"/>
    <w:rPr>
      <w:rFonts w:cs="Calibri"/>
      <w:sz w:val="22"/>
      <w:szCs w:val="22"/>
    </w:rPr>
  </w:style>
  <w:style w:type="character" w:customStyle="1" w:styleId="a8">
    <w:name w:val="Текст сноски Знак"/>
    <w:link w:val="a9"/>
    <w:uiPriority w:val="99"/>
    <w:semiHidden/>
    <w:locked/>
    <w:rsid w:val="00EE5599"/>
    <w:rPr>
      <w:rFonts w:ascii="Calibri" w:hAnsi="Calibri" w:cs="Calibri"/>
      <w:sz w:val="20"/>
      <w:szCs w:val="20"/>
      <w:lang w:eastAsia="en-US"/>
    </w:rPr>
  </w:style>
  <w:style w:type="paragraph" w:styleId="a9">
    <w:name w:val="footnote text"/>
    <w:basedOn w:val="a"/>
    <w:link w:val="a8"/>
    <w:uiPriority w:val="99"/>
    <w:semiHidden/>
    <w:rsid w:val="00EE5599"/>
    <w:rPr>
      <w:sz w:val="20"/>
      <w:szCs w:val="20"/>
      <w:lang w:eastAsia="en-US"/>
    </w:rPr>
  </w:style>
  <w:style w:type="character" w:customStyle="1" w:styleId="FootnoteTextChar1">
    <w:name w:val="Footnote Text Char1"/>
    <w:uiPriority w:val="99"/>
    <w:semiHidden/>
    <w:rsid w:val="00611883"/>
    <w:rPr>
      <w:rFonts w:cs="Calibri"/>
      <w:sz w:val="20"/>
      <w:szCs w:val="20"/>
    </w:rPr>
  </w:style>
  <w:style w:type="character" w:customStyle="1" w:styleId="12">
    <w:name w:val="Основной текст (12)_"/>
    <w:link w:val="121"/>
    <w:uiPriority w:val="99"/>
    <w:locked/>
    <w:rsid w:val="00EE5599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E5599"/>
    <w:pPr>
      <w:shd w:val="clear" w:color="auto" w:fill="FFFFFF"/>
      <w:spacing w:before="240" w:after="0" w:line="192" w:lineRule="exact"/>
    </w:pPr>
    <w:rPr>
      <w:sz w:val="19"/>
      <w:szCs w:val="19"/>
      <w:shd w:val="clear" w:color="auto" w:fill="FFFFFF"/>
    </w:rPr>
  </w:style>
  <w:style w:type="character" w:customStyle="1" w:styleId="19">
    <w:name w:val="Основной текст (19)_"/>
    <w:link w:val="191"/>
    <w:uiPriority w:val="99"/>
    <w:locked/>
    <w:rsid w:val="00EE5599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EE5599"/>
    <w:pPr>
      <w:shd w:val="clear" w:color="auto" w:fill="FFFFFF"/>
      <w:spacing w:after="0" w:line="240" w:lineRule="atLeast"/>
    </w:pPr>
    <w:rPr>
      <w:b/>
      <w:bCs/>
      <w:sz w:val="20"/>
      <w:szCs w:val="20"/>
      <w:shd w:val="clear" w:color="auto" w:fill="FFFFFF"/>
    </w:rPr>
  </w:style>
  <w:style w:type="character" w:customStyle="1" w:styleId="1919">
    <w:name w:val="Основной текст (19)19"/>
    <w:uiPriority w:val="99"/>
    <w:rsid w:val="00EE5599"/>
    <w:rPr>
      <w:rFonts w:ascii="Times New Roman" w:hAnsi="Times New Roman" w:cs="Times New Roman"/>
      <w:spacing w:val="0"/>
      <w:sz w:val="20"/>
      <w:szCs w:val="20"/>
    </w:rPr>
  </w:style>
  <w:style w:type="character" w:customStyle="1" w:styleId="1222">
    <w:name w:val="Основной текст (12)22"/>
    <w:uiPriority w:val="99"/>
    <w:rsid w:val="00EE5599"/>
    <w:rPr>
      <w:rFonts w:ascii="Times New Roman" w:hAnsi="Times New Roman" w:cs="Times New Roman"/>
      <w:spacing w:val="0"/>
      <w:sz w:val="19"/>
      <w:szCs w:val="19"/>
    </w:rPr>
  </w:style>
  <w:style w:type="character" w:customStyle="1" w:styleId="1221">
    <w:name w:val="Основной текст (12)21"/>
    <w:uiPriority w:val="99"/>
    <w:rsid w:val="00EE559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1219">
    <w:name w:val="Основной текст (12)19"/>
    <w:uiPriority w:val="99"/>
    <w:rsid w:val="00EE5599"/>
    <w:rPr>
      <w:rFonts w:ascii="Times New Roman" w:hAnsi="Times New Roman" w:cs="Times New Roman"/>
      <w:spacing w:val="0"/>
      <w:sz w:val="19"/>
      <w:szCs w:val="19"/>
    </w:rPr>
  </w:style>
  <w:style w:type="character" w:customStyle="1" w:styleId="13">
    <w:name w:val="Основной шрифт абзаца1"/>
    <w:uiPriority w:val="99"/>
    <w:rsid w:val="00EE5599"/>
  </w:style>
  <w:style w:type="paragraph" w:styleId="aa">
    <w:name w:val="footer"/>
    <w:basedOn w:val="a"/>
    <w:link w:val="ab"/>
    <w:uiPriority w:val="99"/>
    <w:rsid w:val="00EE55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EE559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EE5599"/>
  </w:style>
  <w:style w:type="paragraph" w:styleId="ad">
    <w:name w:val="header"/>
    <w:basedOn w:val="a"/>
    <w:link w:val="ae"/>
    <w:uiPriority w:val="99"/>
    <w:rsid w:val="00EE55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EE5599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EE5599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E55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5599"/>
    <w:pPr>
      <w:widowControl w:val="0"/>
      <w:shd w:val="clear" w:color="auto" w:fill="FFFFFF"/>
      <w:spacing w:after="0" w:line="269" w:lineRule="exact"/>
    </w:pPr>
    <w:rPr>
      <w:sz w:val="20"/>
      <w:szCs w:val="20"/>
    </w:rPr>
  </w:style>
  <w:style w:type="character" w:customStyle="1" w:styleId="210">
    <w:name w:val="Основной текст (2) + 10"/>
    <w:aliases w:val="5 pt,Полужирный"/>
    <w:uiPriority w:val="99"/>
    <w:rsid w:val="00EE559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Exact">
    <w:name w:val="Подпись к таблице Exact"/>
    <w:uiPriority w:val="99"/>
    <w:rsid w:val="00EE5599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Подпись к таблице + 8"/>
    <w:aliases w:val="5 pt Exact"/>
    <w:uiPriority w:val="99"/>
    <w:rsid w:val="00EE5599"/>
    <w:rPr>
      <w:rFonts w:ascii="Times New Roman" w:hAnsi="Times New Roman" w:cs="Times New Roman"/>
      <w:sz w:val="17"/>
      <w:szCs w:val="17"/>
      <w:u w:val="none"/>
    </w:rPr>
  </w:style>
  <w:style w:type="character" w:customStyle="1" w:styleId="af0">
    <w:name w:val="Подпись к таблице_"/>
    <w:link w:val="af1"/>
    <w:uiPriority w:val="99"/>
    <w:locked/>
    <w:rsid w:val="00EE5599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EE5599"/>
    <w:pPr>
      <w:widowControl w:val="0"/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21">
    <w:name w:val="Основной текст (2) + Полужирный"/>
    <w:uiPriority w:val="99"/>
    <w:rsid w:val="00EE559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f2">
    <w:name w:val="Колонтитул_"/>
    <w:uiPriority w:val="99"/>
    <w:rsid w:val="00EE5599"/>
    <w:rPr>
      <w:rFonts w:ascii="Century Schoolbook" w:hAnsi="Century Schoolbook" w:cs="Century Schoolbook"/>
      <w:sz w:val="16"/>
      <w:szCs w:val="16"/>
      <w:u w:val="none"/>
    </w:rPr>
  </w:style>
  <w:style w:type="character" w:customStyle="1" w:styleId="af3">
    <w:name w:val="Колонтитул"/>
    <w:uiPriority w:val="99"/>
    <w:rsid w:val="00EE559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FranklinGothicDemi">
    <w:name w:val="Колонтитул + Franklin Gothic Demi"/>
    <w:aliases w:val="11 pt"/>
    <w:uiPriority w:val="99"/>
    <w:rsid w:val="00EE5599"/>
    <w:rPr>
      <w:rFonts w:ascii="Franklin Gothic Demi" w:hAnsi="Franklin Gothic Demi" w:cs="Franklin Gothic Demi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Demi1">
    <w:name w:val="Колонтитул + Franklin Gothic Demi1"/>
    <w:aliases w:val="9,5 pt2"/>
    <w:uiPriority w:val="99"/>
    <w:rsid w:val="00EE5599"/>
    <w:rPr>
      <w:rFonts w:ascii="Franklin Gothic Demi" w:hAnsi="Franklin Gothic Demi" w:cs="Franklin Gothic Demi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">
    <w:name w:val="Основной текст (2) + 9"/>
    <w:aliases w:val="5 pt1"/>
    <w:uiPriority w:val="99"/>
    <w:rsid w:val="00EE559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af4">
    <w:name w:val="Схема документа Знак"/>
    <w:link w:val="af5"/>
    <w:uiPriority w:val="99"/>
    <w:semiHidden/>
    <w:locked/>
    <w:rsid w:val="00EE5599"/>
    <w:rPr>
      <w:rFonts w:ascii="Tahoma" w:hAnsi="Tahoma" w:cs="Tahoma"/>
      <w:sz w:val="20"/>
      <w:szCs w:val="20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EE55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611883"/>
    <w:rPr>
      <w:rFonts w:ascii="Times New Roman" w:hAnsi="Times New Roman"/>
      <w:sz w:val="0"/>
      <w:szCs w:val="0"/>
    </w:rPr>
  </w:style>
  <w:style w:type="character" w:customStyle="1" w:styleId="af6">
    <w:name w:val="Текст выноски Знак"/>
    <w:link w:val="af7"/>
    <w:uiPriority w:val="99"/>
    <w:semiHidden/>
    <w:locked/>
    <w:rsid w:val="00EE5599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EE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11883"/>
    <w:rPr>
      <w:rFonts w:ascii="Times New Roman" w:hAnsi="Times New Roman"/>
      <w:sz w:val="0"/>
      <w:szCs w:val="0"/>
    </w:rPr>
  </w:style>
  <w:style w:type="character" w:styleId="af8">
    <w:name w:val="Emphasis"/>
    <w:uiPriority w:val="99"/>
    <w:qFormat/>
    <w:rsid w:val="00EE5599"/>
    <w:rPr>
      <w:i/>
      <w:iCs/>
    </w:rPr>
  </w:style>
  <w:style w:type="paragraph" w:customStyle="1" w:styleId="c9">
    <w:name w:val="c9"/>
    <w:basedOn w:val="a"/>
    <w:uiPriority w:val="99"/>
    <w:rsid w:val="00BF26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6">
    <w:name w:val="c26"/>
    <w:basedOn w:val="a0"/>
    <w:uiPriority w:val="99"/>
    <w:rsid w:val="00BF269A"/>
  </w:style>
  <w:style w:type="character" w:customStyle="1" w:styleId="c0">
    <w:name w:val="c0"/>
    <w:basedOn w:val="a0"/>
    <w:uiPriority w:val="99"/>
    <w:rsid w:val="00BF269A"/>
  </w:style>
  <w:style w:type="paragraph" w:customStyle="1" w:styleId="c7">
    <w:name w:val="c7"/>
    <w:basedOn w:val="a"/>
    <w:uiPriority w:val="99"/>
    <w:rsid w:val="00BF26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a0"/>
    <w:uiPriority w:val="99"/>
    <w:rsid w:val="00BF269A"/>
  </w:style>
  <w:style w:type="character" w:customStyle="1" w:styleId="c3">
    <w:name w:val="c3"/>
    <w:basedOn w:val="a0"/>
    <w:uiPriority w:val="99"/>
    <w:rsid w:val="00BF269A"/>
  </w:style>
  <w:style w:type="character" w:customStyle="1" w:styleId="c4">
    <w:name w:val="c4"/>
    <w:basedOn w:val="a0"/>
    <w:uiPriority w:val="99"/>
    <w:rsid w:val="00BF269A"/>
  </w:style>
  <w:style w:type="paragraph" w:customStyle="1" w:styleId="c2">
    <w:name w:val="c2"/>
    <w:basedOn w:val="a"/>
    <w:uiPriority w:val="99"/>
    <w:rsid w:val="00BF269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knigi.news%2Fekonomika-bank%2Fekonomika-bazovyiy-kurs-uchebnoe.html" TargetMode="External"/><Relationship Id="rId13" Type="http://schemas.openxmlformats.org/officeDocument/2006/relationships/hyperlink" Target="https://infourok.ru/go.html?href=https%3A%2F%2Fknigi.news%2Fekonomika-bank%2Fteoriya-ekonomicheskoy-sotsialnoy.html" TargetMode="External"/><Relationship Id="rId18" Type="http://schemas.openxmlformats.org/officeDocument/2006/relationships/hyperlink" Target="https://infourok.ru/go.html?href=https%3A%2F%2Fknigi.news%2Fekonomika-bank%2Fvvedenie-ekonomicheskuyu-teoriy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s%3A%2F%2Fknigi.news%2Fekonomika-bank%2Finstitutsionalnaya-ekonomika.html" TargetMode="External"/><Relationship Id="rId7" Type="http://schemas.openxmlformats.org/officeDocument/2006/relationships/hyperlink" Target="https://infourok.ru/go.html?href=https%3A%2F%2Fknigi.news%2Fekonomika-bank%2Fmifyi-ekonomiki-zablujdeniya-stereotipyi.html" TargetMode="External"/><Relationship Id="rId12" Type="http://schemas.openxmlformats.org/officeDocument/2006/relationships/hyperlink" Target="https://infourok.ru/go.html?href=https%3A%2F%2Fknigi.news%2Fekonomika-bank%2Fistoriya-ekonomicheskih-ucheniy-uchebnik.html" TargetMode="External"/><Relationship Id="rId17" Type="http://schemas.openxmlformats.org/officeDocument/2006/relationships/hyperlink" Target="https://infourok.ru/go.html?href=https%3A%2F%2Fknigi.news%2Fekonomika-bank%2Fistoriya-ekonomicheskih-ucheniy-konspek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knigi.news%2Fekonomika-bank%2Fmirovaya-ekonomika-uchebnik332.html" TargetMode="External"/><Relationship Id="rId20" Type="http://schemas.openxmlformats.org/officeDocument/2006/relationships/hyperlink" Target="https://infourok.ru/go.html?href=https%3A%2F%2Fknigi.news%2Fekonomika-bank%2Fistoriya-ekonomiki-uchebnik25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knigi.news%2Fekonomika-bank%2Fekonomika-uchebnoe-posobie.html" TargetMode="External"/><Relationship Id="rId11" Type="http://schemas.openxmlformats.org/officeDocument/2006/relationships/hyperlink" Target="https://infourok.ru/go.html?href=https%3A%2F%2Fknigi.news%2Fekonomika-bank%2Fistoriya-ekonomiki-uchebno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s%3A%2F%2Fknigi.news%2Fekonomika-bank%2Fekonomika-10klass-bazovyiy-uglublennyiy.html" TargetMode="External"/><Relationship Id="rId15" Type="http://schemas.openxmlformats.org/officeDocument/2006/relationships/hyperlink" Target="https://infourok.ru/go.html?href=https%3A%2F%2Fknigi.news%2Fekonomika-bank%2Fkonspekt-lektsiy-istori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go.html?href=https%3A%2F%2Fknigi.news%2Fekonomika-bank%2Fekonomika-mikroekonomika-uchebnoe.html" TargetMode="External"/><Relationship Id="rId19" Type="http://schemas.openxmlformats.org/officeDocument/2006/relationships/hyperlink" Target="https://infourok.ru/go.html?href=https%3A%2F%2Fknigi.news%2Fekonomika-bank%2Fbyudjetnaya-sistema-rossiysko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knigi.news%2Fekonomika-bank%2Fpraktikum-ekonomike.html" TargetMode="External"/><Relationship Id="rId14" Type="http://schemas.openxmlformats.org/officeDocument/2006/relationships/hyperlink" Target="https://infourok.ru/go.html?href=https%3A%2F%2Fknigi.news%2Fekonomika-bank%2Finnovatsionnaya-ekonomika.html" TargetMode="External"/><Relationship Id="rId22" Type="http://schemas.openxmlformats.org/officeDocument/2006/relationships/hyperlink" Target="https://infourok.ru/go.html?href=https%3A%2F%2Fknigi.news%2Fekonomika-bank%2Fekonomika-tematicheskiy-spravoch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9656</Words>
  <Characters>55042</Characters>
  <Application>Microsoft Office Word</Application>
  <DocSecurity>0</DocSecurity>
  <Lines>458</Lines>
  <Paragraphs>129</Paragraphs>
  <ScaleCrop>false</ScaleCrop>
  <Company>Hewlett-Packard</Company>
  <LinksUpToDate>false</LinksUpToDate>
  <CharactersWithSpaces>64569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10</cp:revision>
  <cp:lastPrinted>2020-08-25T03:37:00Z</cp:lastPrinted>
  <dcterms:created xsi:type="dcterms:W3CDTF">2020-08-18T03:17:00Z</dcterms:created>
  <dcterms:modified xsi:type="dcterms:W3CDTF">2020-11-27T01:45:00Z</dcterms:modified>
</cp:coreProperties>
</file>